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82" w:rsidRDefault="00BA5B82" w:rsidP="00BA5B82">
      <w:pPr>
        <w:pStyle w:val="Default"/>
      </w:pPr>
    </w:p>
    <w:p w:rsidR="00BA5B82" w:rsidRPr="00FC41D7" w:rsidRDefault="00BA5B82" w:rsidP="00FC41D7">
      <w:pPr>
        <w:pStyle w:val="Default"/>
        <w:jc w:val="center"/>
        <w:rPr>
          <w:rFonts w:ascii="Verdana" w:hAnsi="Verdana"/>
          <w:sz w:val="28"/>
          <w:szCs w:val="28"/>
        </w:rPr>
      </w:pPr>
      <w:r w:rsidRPr="00FC41D7">
        <w:rPr>
          <w:rFonts w:ascii="Verdana" w:hAnsi="Verdana"/>
          <w:b/>
          <w:bCs/>
          <w:sz w:val="28"/>
          <w:szCs w:val="28"/>
        </w:rPr>
        <w:t>Het behandelwensengesprek</w:t>
      </w:r>
    </w:p>
    <w:p w:rsidR="00BA5B82" w:rsidRPr="00FC41D7" w:rsidRDefault="00BA5B82" w:rsidP="00BA5B82">
      <w:pPr>
        <w:pStyle w:val="Default"/>
        <w:rPr>
          <w:rFonts w:ascii="Verdana" w:hAnsi="Verdana"/>
          <w:sz w:val="20"/>
          <w:szCs w:val="20"/>
        </w:rPr>
      </w:pPr>
    </w:p>
    <w:p w:rsidR="00BA5B82" w:rsidRPr="00FC41D7" w:rsidRDefault="00BA5B82" w:rsidP="00BA5B82">
      <w:pPr>
        <w:pStyle w:val="Default"/>
        <w:rPr>
          <w:rFonts w:ascii="Verdana" w:hAnsi="Verdana"/>
          <w:sz w:val="20"/>
          <w:szCs w:val="20"/>
        </w:rPr>
      </w:pPr>
      <w:r w:rsidRPr="00FC41D7">
        <w:rPr>
          <w:rFonts w:ascii="Verdana" w:hAnsi="Verdana"/>
          <w:sz w:val="20"/>
          <w:szCs w:val="20"/>
        </w:rPr>
        <w:t xml:space="preserve">Zorg moet zo goed mogelijk aansluiten op uw wensen. Daarom is het goed om te bedenken welke wensen u heeft over uw gezondheid, uw leven en zorg. </w:t>
      </w:r>
    </w:p>
    <w:p w:rsidR="00BA5B82" w:rsidRPr="00FC41D7" w:rsidRDefault="00BA5B82" w:rsidP="00BA5B82">
      <w:pPr>
        <w:pStyle w:val="Default"/>
        <w:rPr>
          <w:rFonts w:ascii="Verdana" w:hAnsi="Verdana"/>
          <w:b/>
          <w:bCs/>
          <w:sz w:val="20"/>
          <w:szCs w:val="20"/>
        </w:rPr>
      </w:pPr>
    </w:p>
    <w:p w:rsidR="00BA5B82" w:rsidRPr="00FC41D7" w:rsidRDefault="00BA5B82" w:rsidP="00BA5B82">
      <w:pPr>
        <w:pStyle w:val="Default"/>
        <w:rPr>
          <w:rFonts w:ascii="Verdana" w:hAnsi="Verdana"/>
          <w:sz w:val="20"/>
          <w:szCs w:val="20"/>
        </w:rPr>
      </w:pPr>
      <w:r w:rsidRPr="00FC41D7">
        <w:rPr>
          <w:rFonts w:ascii="Verdana" w:hAnsi="Verdana"/>
          <w:b/>
          <w:bCs/>
          <w:sz w:val="20"/>
          <w:szCs w:val="20"/>
        </w:rPr>
        <w:t xml:space="preserve">Uw zorg- en behandelwensen bespreken </w:t>
      </w:r>
    </w:p>
    <w:p w:rsidR="00BA5B82" w:rsidRPr="00FC41D7" w:rsidRDefault="00BA5B82" w:rsidP="0094476B">
      <w:pPr>
        <w:pStyle w:val="Default"/>
        <w:spacing w:line="80" w:lineRule="atLeast"/>
        <w:contextualSpacing/>
        <w:rPr>
          <w:rFonts w:ascii="Verdana" w:hAnsi="Verdana"/>
          <w:sz w:val="20"/>
          <w:szCs w:val="20"/>
        </w:rPr>
      </w:pPr>
      <w:r w:rsidRPr="00FC41D7">
        <w:rPr>
          <w:rFonts w:ascii="Verdana" w:hAnsi="Verdana"/>
          <w:sz w:val="20"/>
          <w:szCs w:val="20"/>
        </w:rPr>
        <w:t xml:space="preserve">Bespreek uw wensen met uw familie en met uw (huis)arts. Dit heet een ‘Behandelwensengesprek’. Hierin bespreekt u onder andere: </w:t>
      </w:r>
    </w:p>
    <w:p w:rsidR="00BA5B82" w:rsidRPr="00FC41D7" w:rsidRDefault="00BA5B82" w:rsidP="0094476B">
      <w:pPr>
        <w:pStyle w:val="Default"/>
        <w:numPr>
          <w:ilvl w:val="0"/>
          <w:numId w:val="1"/>
        </w:numPr>
        <w:spacing w:after="15" w:line="80" w:lineRule="atLeast"/>
        <w:contextualSpacing/>
        <w:rPr>
          <w:rFonts w:ascii="Verdana" w:hAnsi="Verdana"/>
          <w:sz w:val="20"/>
          <w:szCs w:val="20"/>
        </w:rPr>
      </w:pPr>
      <w:r w:rsidRPr="00FC41D7">
        <w:rPr>
          <w:rFonts w:ascii="Verdana" w:hAnsi="Verdana"/>
          <w:sz w:val="20"/>
          <w:szCs w:val="20"/>
        </w:rPr>
        <w:t xml:space="preserve">Hoe u in het leven staat </w:t>
      </w:r>
    </w:p>
    <w:p w:rsidR="00BA5B82" w:rsidRPr="00FC41D7" w:rsidRDefault="00BA5B82" w:rsidP="00BA5B82">
      <w:pPr>
        <w:pStyle w:val="Default"/>
        <w:numPr>
          <w:ilvl w:val="0"/>
          <w:numId w:val="1"/>
        </w:numPr>
        <w:spacing w:after="15"/>
        <w:rPr>
          <w:rFonts w:ascii="Verdana" w:hAnsi="Verdana"/>
          <w:sz w:val="20"/>
          <w:szCs w:val="20"/>
        </w:rPr>
      </w:pPr>
      <w:r w:rsidRPr="00FC41D7">
        <w:rPr>
          <w:rFonts w:ascii="Verdana" w:hAnsi="Verdana"/>
          <w:sz w:val="20"/>
          <w:szCs w:val="20"/>
        </w:rPr>
        <w:t xml:space="preserve">Of u weleens heeft nagedacht over welke behandelingen u wel of niet meer wilt ontvangen </w:t>
      </w:r>
    </w:p>
    <w:p w:rsidR="00BA5B82" w:rsidRPr="00FC41D7" w:rsidRDefault="00BA5B82" w:rsidP="00BA5B82">
      <w:pPr>
        <w:pStyle w:val="Default"/>
        <w:numPr>
          <w:ilvl w:val="0"/>
          <w:numId w:val="1"/>
        </w:numPr>
        <w:spacing w:after="15"/>
        <w:rPr>
          <w:rFonts w:ascii="Verdana" w:hAnsi="Verdana"/>
          <w:sz w:val="20"/>
          <w:szCs w:val="20"/>
        </w:rPr>
      </w:pPr>
      <w:r w:rsidRPr="00FC41D7">
        <w:rPr>
          <w:rFonts w:ascii="Verdana" w:hAnsi="Verdana"/>
          <w:sz w:val="20"/>
          <w:szCs w:val="20"/>
        </w:rPr>
        <w:t xml:space="preserve">Of u thuis verzorgd wil worden en hoe u denkt over het wonen in een verpleeghuis. </w:t>
      </w:r>
    </w:p>
    <w:p w:rsidR="00BA5B82" w:rsidRPr="00FC41D7" w:rsidRDefault="00BA5B82" w:rsidP="00BA5B82">
      <w:pPr>
        <w:pStyle w:val="Default"/>
        <w:numPr>
          <w:ilvl w:val="0"/>
          <w:numId w:val="1"/>
        </w:numPr>
        <w:spacing w:after="15"/>
        <w:rPr>
          <w:rFonts w:ascii="Verdana" w:hAnsi="Verdana"/>
          <w:sz w:val="20"/>
          <w:szCs w:val="20"/>
        </w:rPr>
      </w:pPr>
      <w:r w:rsidRPr="00FC41D7">
        <w:rPr>
          <w:rFonts w:ascii="Verdana" w:hAnsi="Verdana"/>
          <w:sz w:val="20"/>
          <w:szCs w:val="20"/>
        </w:rPr>
        <w:t xml:space="preserve">Of u gereanimeerd zou willen worden </w:t>
      </w:r>
    </w:p>
    <w:p w:rsidR="00BA5B82" w:rsidRPr="00FC41D7" w:rsidRDefault="00BA5B82" w:rsidP="00BA5B82">
      <w:pPr>
        <w:pStyle w:val="Default"/>
        <w:numPr>
          <w:ilvl w:val="0"/>
          <w:numId w:val="1"/>
        </w:numPr>
        <w:rPr>
          <w:rFonts w:ascii="Verdana" w:hAnsi="Verdana"/>
          <w:sz w:val="20"/>
          <w:szCs w:val="20"/>
        </w:rPr>
      </w:pPr>
      <w:r w:rsidRPr="00FC41D7">
        <w:rPr>
          <w:rFonts w:ascii="Verdana" w:hAnsi="Verdana"/>
          <w:sz w:val="20"/>
          <w:szCs w:val="20"/>
        </w:rPr>
        <w:t xml:space="preserve">Of er iemand is die over behandelingen kan beslissen, wanneer u dit zelf niet meer kunt. Dit heet een volmacht. </w:t>
      </w:r>
    </w:p>
    <w:p w:rsidR="00BA5B82" w:rsidRPr="00FC41D7" w:rsidRDefault="00BA5B82" w:rsidP="00BA5B82">
      <w:pPr>
        <w:pStyle w:val="Default"/>
        <w:rPr>
          <w:rFonts w:ascii="Verdana" w:hAnsi="Verdana"/>
          <w:sz w:val="20"/>
          <w:szCs w:val="20"/>
        </w:rPr>
      </w:pPr>
      <w:r w:rsidRPr="00FC41D7">
        <w:rPr>
          <w:rFonts w:ascii="Verdana" w:hAnsi="Verdana"/>
          <w:sz w:val="20"/>
          <w:szCs w:val="20"/>
        </w:rPr>
        <w:t xml:space="preserve">De huisarts schrijft uw wensen in uw dossier. </w:t>
      </w:r>
    </w:p>
    <w:p w:rsidR="00BA5B82" w:rsidRPr="00FC41D7" w:rsidRDefault="00BA5B82" w:rsidP="00BA5B82">
      <w:pPr>
        <w:pStyle w:val="Default"/>
        <w:rPr>
          <w:rFonts w:ascii="Verdana" w:hAnsi="Verdana"/>
          <w:b/>
          <w:bCs/>
          <w:sz w:val="20"/>
          <w:szCs w:val="20"/>
        </w:rPr>
      </w:pPr>
    </w:p>
    <w:p w:rsidR="00BA5B82" w:rsidRPr="00FC41D7" w:rsidRDefault="00BA5B82" w:rsidP="00BA5B82">
      <w:pPr>
        <w:pStyle w:val="Default"/>
        <w:rPr>
          <w:rFonts w:ascii="Verdana" w:hAnsi="Verdana"/>
          <w:sz w:val="20"/>
          <w:szCs w:val="20"/>
        </w:rPr>
      </w:pPr>
      <w:r w:rsidRPr="00FC41D7">
        <w:rPr>
          <w:rFonts w:ascii="Verdana" w:hAnsi="Verdana"/>
          <w:b/>
          <w:bCs/>
          <w:sz w:val="20"/>
          <w:szCs w:val="20"/>
        </w:rPr>
        <w:t xml:space="preserve">Uw zorg- en behandelwensen opschrijven </w:t>
      </w:r>
    </w:p>
    <w:p w:rsidR="00BA5B82" w:rsidRPr="00FC41D7" w:rsidRDefault="00BA5B82" w:rsidP="00BA5B82">
      <w:pPr>
        <w:pStyle w:val="Default"/>
        <w:rPr>
          <w:rFonts w:ascii="Verdana" w:hAnsi="Verdana"/>
          <w:sz w:val="20"/>
          <w:szCs w:val="20"/>
        </w:rPr>
      </w:pPr>
      <w:r w:rsidRPr="00FC41D7">
        <w:rPr>
          <w:rFonts w:ascii="Verdana" w:hAnsi="Verdana"/>
          <w:sz w:val="20"/>
          <w:szCs w:val="20"/>
        </w:rPr>
        <w:t xml:space="preserve">U kunt uw wensen ook zelf opschrijven, eventueel met hulp. Er zijn verschillende verklaringen waarin u uw wensen kenbaar kunt maken. Deze verklaring(en) op papier kunt u aan uw huisarts geven. De huisarts voegt ze toe aan uw dossier en overlegt met u bij welke zorgverleners uw wensen ook bekend moeten zijn. </w:t>
      </w:r>
    </w:p>
    <w:p w:rsidR="00BA5B82" w:rsidRPr="00FC41D7" w:rsidRDefault="00BA5B82" w:rsidP="00BA5B82">
      <w:pPr>
        <w:pStyle w:val="Default"/>
        <w:rPr>
          <w:rFonts w:ascii="Verdana" w:hAnsi="Verdana"/>
          <w:sz w:val="20"/>
          <w:szCs w:val="20"/>
        </w:rPr>
      </w:pPr>
    </w:p>
    <w:p w:rsidR="00BA5B82" w:rsidRPr="00FC41D7" w:rsidRDefault="00BA5B82" w:rsidP="00BA5B82">
      <w:pPr>
        <w:pStyle w:val="Default"/>
        <w:rPr>
          <w:rFonts w:ascii="Verdana" w:hAnsi="Verdana"/>
          <w:sz w:val="20"/>
          <w:szCs w:val="20"/>
        </w:rPr>
      </w:pPr>
      <w:r w:rsidRPr="00FC41D7">
        <w:rPr>
          <w:rFonts w:ascii="Verdana" w:hAnsi="Verdana"/>
          <w:sz w:val="20"/>
          <w:szCs w:val="20"/>
        </w:rPr>
        <w:t xml:space="preserve">Heeft u een levenstestament? Realiseert u zich dat u de inhoud van uw levenstestament deelt met uw huisarts. </w:t>
      </w:r>
    </w:p>
    <w:p w:rsidR="00BA5B82" w:rsidRPr="00FC41D7" w:rsidRDefault="00BA5B82" w:rsidP="00BA5B82">
      <w:pPr>
        <w:pStyle w:val="Default"/>
        <w:rPr>
          <w:rFonts w:ascii="Verdana" w:hAnsi="Verdana"/>
          <w:b/>
          <w:bCs/>
          <w:sz w:val="20"/>
          <w:szCs w:val="20"/>
        </w:rPr>
      </w:pPr>
    </w:p>
    <w:p w:rsidR="00BA5B82" w:rsidRPr="00FC41D7" w:rsidRDefault="00BA5B82" w:rsidP="00BA5B82">
      <w:pPr>
        <w:pStyle w:val="Default"/>
        <w:rPr>
          <w:rFonts w:ascii="Verdana" w:hAnsi="Verdana"/>
          <w:sz w:val="20"/>
          <w:szCs w:val="20"/>
        </w:rPr>
      </w:pPr>
      <w:r w:rsidRPr="00FC41D7">
        <w:rPr>
          <w:rFonts w:ascii="Verdana" w:hAnsi="Verdana"/>
          <w:b/>
          <w:bCs/>
          <w:sz w:val="20"/>
          <w:szCs w:val="20"/>
        </w:rPr>
        <w:t xml:space="preserve">Van gedachten veranderd? </w:t>
      </w:r>
    </w:p>
    <w:p w:rsidR="00BA5B82" w:rsidRPr="00FC41D7" w:rsidRDefault="00BA5B82" w:rsidP="00BA5B82">
      <w:pPr>
        <w:pStyle w:val="Default"/>
        <w:rPr>
          <w:rFonts w:ascii="Verdana" w:hAnsi="Verdana"/>
          <w:sz w:val="20"/>
          <w:szCs w:val="20"/>
        </w:rPr>
      </w:pPr>
      <w:r w:rsidRPr="00FC41D7">
        <w:rPr>
          <w:rFonts w:ascii="Verdana" w:hAnsi="Verdana"/>
          <w:sz w:val="20"/>
          <w:szCs w:val="20"/>
        </w:rPr>
        <w:t xml:space="preserve">Het kan zijn dat u later van gedachten verandert of twijfelt aan uw beslissing. Het is goed om dit dan tegen uw familie en uw huisarts te zeggen. De huisarts kan dit makkelijk veranderen in uw dossier. </w:t>
      </w:r>
    </w:p>
    <w:p w:rsidR="00BA5B82" w:rsidRPr="00FC41D7" w:rsidRDefault="00BA5B82" w:rsidP="00BA5B82">
      <w:pPr>
        <w:pStyle w:val="Default"/>
        <w:rPr>
          <w:rFonts w:ascii="Verdana" w:hAnsi="Verdana"/>
          <w:b/>
          <w:bCs/>
          <w:sz w:val="20"/>
          <w:szCs w:val="20"/>
        </w:rPr>
      </w:pPr>
    </w:p>
    <w:p w:rsidR="00BA5B82" w:rsidRPr="00FC41D7" w:rsidRDefault="00BA5B82" w:rsidP="00BA5B82">
      <w:pPr>
        <w:pStyle w:val="Default"/>
        <w:rPr>
          <w:rFonts w:ascii="Verdana" w:hAnsi="Verdana"/>
          <w:sz w:val="20"/>
          <w:szCs w:val="20"/>
        </w:rPr>
      </w:pPr>
      <w:r w:rsidRPr="00FC41D7">
        <w:rPr>
          <w:rFonts w:ascii="Verdana" w:hAnsi="Verdana"/>
          <w:b/>
          <w:bCs/>
          <w:sz w:val="20"/>
          <w:szCs w:val="20"/>
        </w:rPr>
        <w:t xml:space="preserve">Meer informatie? </w:t>
      </w:r>
    </w:p>
    <w:p w:rsidR="00BA5B82" w:rsidRPr="00FC41D7" w:rsidRDefault="00BA5B82" w:rsidP="00BA5B82">
      <w:pPr>
        <w:pStyle w:val="Default"/>
        <w:rPr>
          <w:rFonts w:ascii="Verdana" w:hAnsi="Verdana"/>
          <w:sz w:val="20"/>
          <w:szCs w:val="20"/>
        </w:rPr>
      </w:pPr>
      <w:r w:rsidRPr="00FC41D7">
        <w:rPr>
          <w:rFonts w:ascii="Verdana" w:hAnsi="Verdana"/>
          <w:sz w:val="20"/>
          <w:szCs w:val="20"/>
        </w:rPr>
        <w:t xml:space="preserve">Bij uw huisarts kunt u informatie opvragen of uw verklaringen inzien. Via deze websites kunt u ook betrouwbare informatie vinden die u kan helpen nadenken over uw zorg- en behandelwensen. U zult op deze websites vaak de term ‘levenseinde’ tegenkomen. Ons doel is met u te praten over uw behandelwensen en niet zozeer over het levenseinde. </w:t>
      </w:r>
    </w:p>
    <w:p w:rsidR="00BA5B82" w:rsidRPr="00FC41D7" w:rsidRDefault="00BA5B82" w:rsidP="00BA5B82">
      <w:pPr>
        <w:pStyle w:val="Default"/>
        <w:rPr>
          <w:rFonts w:ascii="Verdana" w:hAnsi="Verdana"/>
          <w:sz w:val="20"/>
          <w:szCs w:val="20"/>
        </w:rPr>
      </w:pPr>
    </w:p>
    <w:p w:rsidR="00BA5B82" w:rsidRPr="00FC41D7" w:rsidRDefault="00BA5B82" w:rsidP="00BA5B82">
      <w:pPr>
        <w:pStyle w:val="Default"/>
        <w:rPr>
          <w:rFonts w:ascii="Verdana" w:hAnsi="Verdana"/>
          <w:sz w:val="20"/>
          <w:szCs w:val="20"/>
          <w:u w:val="single"/>
        </w:rPr>
      </w:pPr>
      <w:r w:rsidRPr="00FC41D7">
        <w:rPr>
          <w:rFonts w:ascii="Verdana" w:hAnsi="Verdana"/>
          <w:sz w:val="20"/>
          <w:szCs w:val="20"/>
          <w:u w:val="single"/>
        </w:rPr>
        <w:t xml:space="preserve">www.thuisarts.nl/levenseinde </w:t>
      </w:r>
    </w:p>
    <w:p w:rsidR="00BA5B82" w:rsidRPr="00FC41D7" w:rsidRDefault="00BA5B82" w:rsidP="00BA5B82">
      <w:pPr>
        <w:pStyle w:val="Default"/>
        <w:rPr>
          <w:rFonts w:ascii="Verdana" w:hAnsi="Verdana"/>
          <w:sz w:val="20"/>
          <w:szCs w:val="20"/>
        </w:rPr>
      </w:pPr>
      <w:r w:rsidRPr="00FC41D7">
        <w:rPr>
          <w:rFonts w:ascii="Verdana" w:hAnsi="Verdana"/>
          <w:sz w:val="20"/>
          <w:szCs w:val="20"/>
        </w:rPr>
        <w:t xml:space="preserve">Ik wil nadenken en praten over mijn levenseinde </w:t>
      </w:r>
    </w:p>
    <w:p w:rsidR="00BA5B82" w:rsidRPr="00FC41D7" w:rsidRDefault="00BA5B82" w:rsidP="00BA5B82">
      <w:pPr>
        <w:pStyle w:val="Default"/>
        <w:rPr>
          <w:rFonts w:ascii="Verdana" w:hAnsi="Verdana"/>
          <w:sz w:val="20"/>
          <w:szCs w:val="20"/>
        </w:rPr>
      </w:pPr>
      <w:r w:rsidRPr="00FC41D7">
        <w:rPr>
          <w:rFonts w:ascii="Verdana" w:hAnsi="Verdana"/>
          <w:sz w:val="20"/>
          <w:szCs w:val="20"/>
        </w:rPr>
        <w:t xml:space="preserve">Ik wil de wensen voor mijn levenseinde vastleggen </w:t>
      </w:r>
    </w:p>
    <w:p w:rsidR="00BA5B82" w:rsidRPr="00FC41D7" w:rsidRDefault="00BA5B82" w:rsidP="00BA5B82">
      <w:pPr>
        <w:pStyle w:val="Default"/>
        <w:rPr>
          <w:rFonts w:ascii="Verdana" w:hAnsi="Verdana"/>
          <w:sz w:val="20"/>
          <w:szCs w:val="20"/>
        </w:rPr>
      </w:pPr>
      <w:r w:rsidRPr="00FC41D7">
        <w:rPr>
          <w:rFonts w:ascii="Verdana" w:hAnsi="Verdana"/>
          <w:sz w:val="20"/>
          <w:szCs w:val="20"/>
        </w:rPr>
        <w:t xml:space="preserve">Ik wil nadenken over reanimatie </w:t>
      </w:r>
    </w:p>
    <w:p w:rsidR="00CA50CE" w:rsidRPr="00FC41D7" w:rsidRDefault="00CA50CE" w:rsidP="00BA5B82">
      <w:pPr>
        <w:pStyle w:val="Default"/>
        <w:rPr>
          <w:rFonts w:ascii="Verdana" w:hAnsi="Verdana"/>
          <w:sz w:val="20"/>
          <w:szCs w:val="20"/>
        </w:rPr>
      </w:pPr>
    </w:p>
    <w:p w:rsidR="00CA50CE" w:rsidRPr="00FC41D7" w:rsidRDefault="009800C7" w:rsidP="00BA5B82">
      <w:pPr>
        <w:pStyle w:val="Default"/>
        <w:rPr>
          <w:rFonts w:ascii="Verdana" w:hAnsi="Verdana"/>
          <w:sz w:val="20"/>
          <w:szCs w:val="20"/>
          <w:u w:val="single"/>
        </w:rPr>
      </w:pPr>
      <w:hyperlink r:id="rId5" w:history="1">
        <w:r w:rsidR="00CA50CE" w:rsidRPr="00FC41D7">
          <w:rPr>
            <w:rStyle w:val="Hyperlink"/>
            <w:rFonts w:ascii="Verdana" w:hAnsi="Verdana"/>
            <w:sz w:val="20"/>
            <w:szCs w:val="20"/>
          </w:rPr>
          <w:t>www.knmg.nl</w:t>
        </w:r>
      </w:hyperlink>
    </w:p>
    <w:p w:rsidR="00CA50CE" w:rsidRPr="00FC41D7" w:rsidRDefault="00CA50CE" w:rsidP="00BA5B82">
      <w:pPr>
        <w:pStyle w:val="Default"/>
        <w:rPr>
          <w:rFonts w:ascii="Verdana" w:hAnsi="Verdana"/>
          <w:sz w:val="20"/>
          <w:szCs w:val="20"/>
        </w:rPr>
      </w:pPr>
      <w:r w:rsidRPr="00FC41D7">
        <w:rPr>
          <w:rFonts w:ascii="Verdana" w:hAnsi="Verdana"/>
          <w:sz w:val="20"/>
          <w:szCs w:val="20"/>
        </w:rPr>
        <w:t>e-book Praat op tijd over het levenseinde</w:t>
      </w:r>
    </w:p>
    <w:p w:rsidR="00BA5B82" w:rsidRPr="00FC41D7" w:rsidRDefault="00BA5B82" w:rsidP="00BA5B82">
      <w:pPr>
        <w:pStyle w:val="Default"/>
        <w:rPr>
          <w:rFonts w:ascii="Verdana" w:hAnsi="Verdana"/>
          <w:sz w:val="20"/>
          <w:szCs w:val="20"/>
        </w:rPr>
      </w:pPr>
    </w:p>
    <w:p w:rsidR="00BA5B82" w:rsidRPr="00FC41D7" w:rsidRDefault="00BA5B82" w:rsidP="00BA5B82">
      <w:pPr>
        <w:pStyle w:val="Default"/>
        <w:rPr>
          <w:rFonts w:ascii="Verdana" w:hAnsi="Verdana"/>
          <w:sz w:val="20"/>
          <w:szCs w:val="20"/>
          <w:u w:val="single"/>
        </w:rPr>
      </w:pPr>
      <w:r w:rsidRPr="00FC41D7">
        <w:rPr>
          <w:rFonts w:ascii="Verdana" w:hAnsi="Verdana"/>
          <w:sz w:val="20"/>
          <w:szCs w:val="20"/>
          <w:u w:val="single"/>
        </w:rPr>
        <w:t xml:space="preserve">www.rijksoverheid.nl/onderwerpen/levenseinde-en-euthanasie </w:t>
      </w:r>
    </w:p>
    <w:p w:rsidR="00BA5B82" w:rsidRPr="00FC41D7" w:rsidRDefault="00BA5B82" w:rsidP="00BA5B82">
      <w:pPr>
        <w:pStyle w:val="Default"/>
        <w:rPr>
          <w:rFonts w:ascii="Verdana" w:hAnsi="Verdana"/>
          <w:sz w:val="20"/>
          <w:szCs w:val="20"/>
        </w:rPr>
      </w:pPr>
      <w:r w:rsidRPr="00FC41D7">
        <w:rPr>
          <w:rFonts w:ascii="Verdana" w:hAnsi="Verdana"/>
          <w:sz w:val="20"/>
          <w:szCs w:val="20"/>
        </w:rPr>
        <w:t xml:space="preserve">Hierop vindt u onder andere informatie over de volgende onderwerpen: </w:t>
      </w:r>
    </w:p>
    <w:p w:rsidR="00BA5B82" w:rsidRPr="00FC41D7" w:rsidRDefault="00BA5B82" w:rsidP="00BA5B82">
      <w:pPr>
        <w:pStyle w:val="Default"/>
        <w:rPr>
          <w:rFonts w:ascii="Verdana" w:hAnsi="Verdana"/>
          <w:sz w:val="20"/>
          <w:szCs w:val="20"/>
        </w:rPr>
      </w:pPr>
      <w:r w:rsidRPr="00FC41D7">
        <w:rPr>
          <w:rFonts w:ascii="Verdana" w:hAnsi="Verdana"/>
          <w:sz w:val="20"/>
          <w:szCs w:val="20"/>
        </w:rPr>
        <w:t xml:space="preserve">Wie beslist er over mijn medische behandeling als ik dit zelf niet (meer) kan? </w:t>
      </w:r>
    </w:p>
    <w:p w:rsidR="00BA5B82" w:rsidRPr="00FC41D7" w:rsidRDefault="00BA5B82" w:rsidP="00BA5B82">
      <w:pPr>
        <w:rPr>
          <w:rFonts w:ascii="Verdana" w:hAnsi="Verdana"/>
          <w:sz w:val="20"/>
          <w:szCs w:val="20"/>
        </w:rPr>
      </w:pPr>
      <w:r w:rsidRPr="00FC41D7">
        <w:rPr>
          <w:rFonts w:ascii="Verdana" w:hAnsi="Verdana"/>
          <w:sz w:val="20"/>
          <w:szCs w:val="20"/>
        </w:rPr>
        <w:t>Hoe stel ik een wilsverklaring op?</w:t>
      </w:r>
    </w:p>
    <w:p w:rsidR="00BA5B82" w:rsidRDefault="00BA5B82" w:rsidP="00BA5B82"/>
    <w:p w:rsidR="001C0F1B" w:rsidRDefault="00BA5B82" w:rsidP="005505EE">
      <w:pPr>
        <w:jc w:val="center"/>
      </w:pPr>
      <w:bookmarkStart w:id="0" w:name="_GoBack"/>
      <w:r>
        <w:rPr>
          <w:noProof/>
          <w:lang w:eastAsia="nl-NL"/>
        </w:rPr>
        <w:lastRenderedPageBreak/>
        <w:drawing>
          <wp:inline distT="0" distB="0" distL="0" distR="0" wp14:anchorId="0261BACE" wp14:editId="7A48237C">
            <wp:extent cx="1296000" cy="435600"/>
            <wp:effectExtent l="0" t="0" r="0" b="3175"/>
            <wp:docPr id="1" name="Afbeelding 1" descr="C:\Users\mjongboer\AppData\Local\Microsoft\Windows\INetCache\Content.Word\Logo Knooppunt ketenz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ongboer\AppData\Local\Microsoft\Windows\INetCache\Content.Word\Logo Knooppunt ketenzor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6000" cy="435600"/>
                    </a:xfrm>
                    <a:prstGeom prst="rect">
                      <a:avLst/>
                    </a:prstGeom>
                    <a:noFill/>
                    <a:ln>
                      <a:noFill/>
                    </a:ln>
                  </pic:spPr>
                </pic:pic>
              </a:graphicData>
            </a:graphic>
          </wp:inline>
        </w:drawing>
      </w:r>
      <w:bookmarkEnd w:id="0"/>
    </w:p>
    <w:sectPr w:rsidR="001C0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Grande">
    <w:altName w:val="Franklin Gothic Medium Cond"/>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A94"/>
    <w:multiLevelType w:val="hybridMultilevel"/>
    <w:tmpl w:val="CD34CC8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F1267A"/>
    <w:multiLevelType w:val="hybridMultilevel"/>
    <w:tmpl w:val="9DCADBC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5720B0"/>
    <w:multiLevelType w:val="hybridMultilevel"/>
    <w:tmpl w:val="614E8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392C0E"/>
    <w:multiLevelType w:val="hybridMultilevel"/>
    <w:tmpl w:val="93E427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985A41"/>
    <w:multiLevelType w:val="hybridMultilevel"/>
    <w:tmpl w:val="60FAB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CB7409"/>
    <w:multiLevelType w:val="hybridMultilevel"/>
    <w:tmpl w:val="A2CAB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D44B4C"/>
    <w:multiLevelType w:val="hybridMultilevel"/>
    <w:tmpl w:val="C3285C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0E055C1"/>
    <w:multiLevelType w:val="hybridMultilevel"/>
    <w:tmpl w:val="5268E0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EA23336"/>
    <w:multiLevelType w:val="hybridMultilevel"/>
    <w:tmpl w:val="995619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0"/>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82"/>
    <w:rsid w:val="001C0F1B"/>
    <w:rsid w:val="004B6632"/>
    <w:rsid w:val="005505EE"/>
    <w:rsid w:val="0094476B"/>
    <w:rsid w:val="009800C7"/>
    <w:rsid w:val="00AF3589"/>
    <w:rsid w:val="00BA5B82"/>
    <w:rsid w:val="00CA50CE"/>
    <w:rsid w:val="00FC41D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C40D7E"/>
  <w15:docId w15:val="{F9E4430C-AB7B-43A9-946F-3A455A8C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A5B82"/>
    <w:pPr>
      <w:autoSpaceDE w:val="0"/>
      <w:autoSpaceDN w:val="0"/>
      <w:adjustRightInd w:val="0"/>
      <w:spacing w:after="0" w:line="240" w:lineRule="auto"/>
    </w:pPr>
    <w:rPr>
      <w:rFonts w:ascii="Gill Sans MT" w:hAnsi="Gill Sans MT" w:cs="Gill Sans MT"/>
      <w:color w:val="000000"/>
      <w:sz w:val="24"/>
      <w:szCs w:val="24"/>
    </w:rPr>
  </w:style>
  <w:style w:type="paragraph" w:styleId="Ballontekst">
    <w:name w:val="Balloon Text"/>
    <w:basedOn w:val="Standaard"/>
    <w:link w:val="BallontekstChar"/>
    <w:uiPriority w:val="99"/>
    <w:semiHidden/>
    <w:unhideWhenUsed/>
    <w:rsid w:val="00CA50CE"/>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CA50CE"/>
    <w:rPr>
      <w:rFonts w:ascii="Lucida Grande" w:hAnsi="Lucida Grande"/>
      <w:sz w:val="18"/>
      <w:szCs w:val="18"/>
    </w:rPr>
  </w:style>
  <w:style w:type="character" w:styleId="Hyperlink">
    <w:name w:val="Hyperlink"/>
    <w:basedOn w:val="Standaardalinea-lettertype"/>
    <w:uiPriority w:val="99"/>
    <w:unhideWhenUsed/>
    <w:rsid w:val="00CA50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knm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1938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Windows User</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Jongboer</dc:creator>
  <cp:keywords/>
  <dc:description/>
  <cp:lastModifiedBy>Martine Jongboer</cp:lastModifiedBy>
  <cp:revision>2</cp:revision>
  <cp:lastPrinted>2019-10-07T09:23:00Z</cp:lastPrinted>
  <dcterms:created xsi:type="dcterms:W3CDTF">2019-10-07T10:24:00Z</dcterms:created>
  <dcterms:modified xsi:type="dcterms:W3CDTF">2019-10-07T10:24:00Z</dcterms:modified>
</cp:coreProperties>
</file>