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76B6" w14:textId="77777777" w:rsidR="00BA5B82" w:rsidRDefault="00BA5B82" w:rsidP="00BA5B82">
      <w:pPr>
        <w:pStyle w:val="Default"/>
      </w:pPr>
    </w:p>
    <w:p w14:paraId="2DDB0F20" w14:textId="77777777" w:rsidR="00BA5B82" w:rsidRDefault="00BA5B82" w:rsidP="00BA5B82">
      <w:pPr>
        <w:pStyle w:val="Default"/>
        <w:rPr>
          <w:sz w:val="22"/>
          <w:szCs w:val="22"/>
        </w:rPr>
      </w:pPr>
    </w:p>
    <w:p w14:paraId="3B1C80AB" w14:textId="46B41F70" w:rsidR="001C0F1B" w:rsidRPr="00507388" w:rsidRDefault="001C0F1B" w:rsidP="00B32962">
      <w:pPr>
        <w:pStyle w:val="Titel"/>
        <w:jc w:val="center"/>
        <w:rPr>
          <w:rFonts w:ascii="Verdana" w:hAnsi="Verdana"/>
          <w:b/>
          <w:sz w:val="28"/>
          <w:szCs w:val="28"/>
        </w:rPr>
      </w:pPr>
      <w:r w:rsidRPr="00507388">
        <w:rPr>
          <w:rFonts w:ascii="Verdana" w:hAnsi="Verdana"/>
          <w:b/>
          <w:sz w:val="28"/>
          <w:szCs w:val="28"/>
        </w:rPr>
        <w:t>Leidraad Behandelwensengesprek</w:t>
      </w:r>
    </w:p>
    <w:p w14:paraId="4F80F9CF" w14:textId="77777777" w:rsidR="001C0F1B" w:rsidRPr="00507388" w:rsidRDefault="001C0F1B" w:rsidP="001C0F1B">
      <w:pPr>
        <w:pStyle w:val="Default"/>
        <w:rPr>
          <w:rFonts w:ascii="Verdana" w:hAnsi="Verdana"/>
          <w:b/>
          <w:bCs/>
          <w:sz w:val="20"/>
          <w:szCs w:val="20"/>
        </w:rPr>
      </w:pPr>
    </w:p>
    <w:p w14:paraId="21FC644D" w14:textId="77777777" w:rsidR="001C0F1B" w:rsidRPr="00507388" w:rsidRDefault="001C0F1B" w:rsidP="001C0F1B">
      <w:pPr>
        <w:pStyle w:val="Default"/>
        <w:rPr>
          <w:rFonts w:ascii="Verdana" w:hAnsi="Verdana"/>
          <w:sz w:val="20"/>
          <w:szCs w:val="20"/>
        </w:rPr>
      </w:pPr>
      <w:r w:rsidRPr="00507388">
        <w:rPr>
          <w:rFonts w:ascii="Verdana" w:hAnsi="Verdana"/>
          <w:b/>
          <w:bCs/>
          <w:sz w:val="20"/>
          <w:szCs w:val="20"/>
        </w:rPr>
        <w:t xml:space="preserve">Bij wie? </w:t>
      </w:r>
    </w:p>
    <w:p w14:paraId="6AA0993D" w14:textId="77777777" w:rsidR="001C0F1B" w:rsidRPr="00507388" w:rsidRDefault="001C0F1B" w:rsidP="001C0F1B">
      <w:pPr>
        <w:pStyle w:val="Default"/>
        <w:numPr>
          <w:ilvl w:val="0"/>
          <w:numId w:val="2"/>
        </w:numPr>
        <w:spacing w:after="167"/>
        <w:rPr>
          <w:rFonts w:ascii="Verdana" w:hAnsi="Verdana"/>
          <w:sz w:val="20"/>
          <w:szCs w:val="20"/>
        </w:rPr>
      </w:pPr>
      <w:r w:rsidRPr="00507388">
        <w:rPr>
          <w:rFonts w:ascii="Verdana" w:hAnsi="Verdana"/>
          <w:sz w:val="20"/>
          <w:szCs w:val="20"/>
        </w:rPr>
        <w:t xml:space="preserve">Patiënten die zelf een verzoek doen. </w:t>
      </w:r>
    </w:p>
    <w:p w14:paraId="2E23AD00" w14:textId="77777777" w:rsidR="001C0F1B" w:rsidRPr="00507388" w:rsidRDefault="001C0F1B" w:rsidP="001C0F1B">
      <w:pPr>
        <w:pStyle w:val="Default"/>
        <w:numPr>
          <w:ilvl w:val="0"/>
          <w:numId w:val="2"/>
        </w:numPr>
        <w:spacing w:after="167"/>
        <w:rPr>
          <w:rFonts w:ascii="Verdana" w:hAnsi="Verdana"/>
          <w:sz w:val="20"/>
          <w:szCs w:val="20"/>
        </w:rPr>
      </w:pPr>
      <w:r w:rsidRPr="00507388">
        <w:rPr>
          <w:rFonts w:ascii="Verdana" w:hAnsi="Verdana"/>
          <w:sz w:val="20"/>
          <w:szCs w:val="20"/>
        </w:rPr>
        <w:t xml:space="preserve">Kwetsbare patiënten; in ieder geval de groep 70+ bij wie het antwoord “Nee” is op de surprise question “Zou het mij verbazen als deze persoon binnen 1 jaar overlijdt?”. </w:t>
      </w:r>
    </w:p>
    <w:p w14:paraId="79BB7FEE" w14:textId="77777777" w:rsidR="001C0F1B" w:rsidRPr="00507388" w:rsidRDefault="001C0F1B" w:rsidP="001C0F1B">
      <w:pPr>
        <w:pStyle w:val="Default"/>
        <w:rPr>
          <w:rFonts w:ascii="Verdana" w:hAnsi="Verdana"/>
          <w:sz w:val="20"/>
          <w:szCs w:val="20"/>
        </w:rPr>
      </w:pPr>
      <w:r w:rsidRPr="00507388">
        <w:rPr>
          <w:rFonts w:ascii="Verdana" w:hAnsi="Verdana"/>
          <w:b/>
          <w:bCs/>
          <w:sz w:val="20"/>
          <w:szCs w:val="20"/>
        </w:rPr>
        <w:t xml:space="preserve">Hoe? </w:t>
      </w:r>
    </w:p>
    <w:p w14:paraId="2927D0F6" w14:textId="77777777" w:rsidR="001C0F1B" w:rsidRPr="00507388" w:rsidRDefault="001C0F1B" w:rsidP="001C0F1B">
      <w:pPr>
        <w:pStyle w:val="Default"/>
        <w:numPr>
          <w:ilvl w:val="0"/>
          <w:numId w:val="3"/>
        </w:numPr>
        <w:spacing w:after="168"/>
        <w:rPr>
          <w:rFonts w:ascii="Verdana" w:hAnsi="Verdana"/>
          <w:sz w:val="20"/>
          <w:szCs w:val="20"/>
        </w:rPr>
      </w:pPr>
      <w:r w:rsidRPr="00507388">
        <w:rPr>
          <w:rFonts w:ascii="Verdana" w:hAnsi="Verdana"/>
          <w:sz w:val="20"/>
          <w:szCs w:val="20"/>
        </w:rPr>
        <w:t xml:space="preserve">Leg patiënt tijdens een regulier contact voor om een keer praten over hoe de patiënt in het leven staat en over hoe hij/zij tegenover diverse medische behandelingen staat. </w:t>
      </w:r>
    </w:p>
    <w:p w14:paraId="77883ED0" w14:textId="77777777" w:rsidR="001C0F1B" w:rsidRPr="00507388" w:rsidRDefault="001C0F1B" w:rsidP="001C0F1B">
      <w:pPr>
        <w:pStyle w:val="Default"/>
        <w:numPr>
          <w:ilvl w:val="0"/>
          <w:numId w:val="3"/>
        </w:numPr>
        <w:spacing w:after="168"/>
        <w:rPr>
          <w:rFonts w:ascii="Verdana" w:hAnsi="Verdana"/>
          <w:sz w:val="20"/>
          <w:szCs w:val="20"/>
        </w:rPr>
      </w:pPr>
      <w:r w:rsidRPr="00507388">
        <w:rPr>
          <w:rFonts w:ascii="Verdana" w:hAnsi="Verdana"/>
          <w:sz w:val="20"/>
          <w:szCs w:val="20"/>
        </w:rPr>
        <w:t xml:space="preserve">Alleen als akkoord: Geef patiënt de informatiefolder ‘Het Behandelwensengesprek’ mee. Vraag om deze folder door te lezen en met dierbare te bespreken. </w:t>
      </w:r>
    </w:p>
    <w:p w14:paraId="40DE9C69" w14:textId="77777777" w:rsidR="001C0F1B" w:rsidRPr="00507388" w:rsidRDefault="001C0F1B" w:rsidP="001C0F1B">
      <w:pPr>
        <w:pStyle w:val="Default"/>
        <w:numPr>
          <w:ilvl w:val="0"/>
          <w:numId w:val="3"/>
        </w:numPr>
        <w:spacing w:after="168"/>
        <w:rPr>
          <w:rFonts w:ascii="Verdana" w:hAnsi="Verdana"/>
          <w:sz w:val="20"/>
          <w:szCs w:val="20"/>
        </w:rPr>
      </w:pPr>
      <w:r w:rsidRPr="00507388">
        <w:rPr>
          <w:rFonts w:ascii="Verdana" w:hAnsi="Verdana"/>
          <w:sz w:val="20"/>
          <w:szCs w:val="20"/>
        </w:rPr>
        <w:t xml:space="preserve">Laat patiënt zelf vervolgspraak maken op spreekuur of als visite met dierbare(n) erbij. </w:t>
      </w:r>
    </w:p>
    <w:p w14:paraId="372342E2" w14:textId="77777777" w:rsidR="001C0F1B" w:rsidRPr="00507388" w:rsidRDefault="001C0F1B" w:rsidP="001C0F1B">
      <w:pPr>
        <w:pStyle w:val="Default"/>
        <w:numPr>
          <w:ilvl w:val="0"/>
          <w:numId w:val="3"/>
        </w:numPr>
        <w:rPr>
          <w:rFonts w:ascii="Verdana" w:hAnsi="Verdana"/>
          <w:sz w:val="20"/>
          <w:szCs w:val="20"/>
        </w:rPr>
      </w:pPr>
      <w:r w:rsidRPr="00507388">
        <w:rPr>
          <w:rFonts w:ascii="Verdana" w:hAnsi="Verdana"/>
          <w:sz w:val="20"/>
          <w:szCs w:val="20"/>
        </w:rPr>
        <w:t xml:space="preserve">Maak een episode A20 aan (gesprek t.a.v. euthanasie): </w:t>
      </w:r>
    </w:p>
    <w:p w14:paraId="2F300DA8" w14:textId="77777777" w:rsidR="00960B47" w:rsidRDefault="001C0F1B" w:rsidP="001C0F1B">
      <w:pPr>
        <w:pStyle w:val="Default"/>
        <w:numPr>
          <w:ilvl w:val="0"/>
          <w:numId w:val="4"/>
        </w:numPr>
        <w:spacing w:after="149"/>
        <w:rPr>
          <w:rFonts w:ascii="Verdana" w:hAnsi="Verdana"/>
          <w:sz w:val="20"/>
          <w:szCs w:val="20"/>
        </w:rPr>
      </w:pPr>
      <w:r w:rsidRPr="00507388">
        <w:rPr>
          <w:rFonts w:ascii="Verdana" w:hAnsi="Verdana"/>
          <w:sz w:val="20"/>
          <w:szCs w:val="20"/>
        </w:rPr>
        <w:t xml:space="preserve">verander de tekst in: ‘Behandelwensengesprek’ </w:t>
      </w:r>
    </w:p>
    <w:p w14:paraId="7A8B5E6B" w14:textId="6188ADE3" w:rsidR="001C0F1B" w:rsidRPr="00960B47" w:rsidRDefault="001C0F1B" w:rsidP="001C0F1B">
      <w:pPr>
        <w:pStyle w:val="Default"/>
        <w:numPr>
          <w:ilvl w:val="0"/>
          <w:numId w:val="4"/>
        </w:numPr>
        <w:spacing w:after="149"/>
        <w:rPr>
          <w:rFonts w:ascii="Verdana" w:hAnsi="Verdana"/>
          <w:sz w:val="20"/>
          <w:szCs w:val="20"/>
        </w:rPr>
      </w:pPr>
      <w:r w:rsidRPr="00960B47">
        <w:rPr>
          <w:rFonts w:ascii="Verdana" w:hAnsi="Verdana"/>
          <w:sz w:val="20"/>
          <w:szCs w:val="20"/>
        </w:rPr>
        <w:t xml:space="preserve">schrijf bij P regel: gesprek aangeboden </w:t>
      </w:r>
    </w:p>
    <w:p w14:paraId="4FB227F4" w14:textId="77777777" w:rsidR="001C0F1B" w:rsidRPr="00507388" w:rsidRDefault="001C0F1B" w:rsidP="001C0F1B">
      <w:pPr>
        <w:pStyle w:val="Default"/>
        <w:numPr>
          <w:ilvl w:val="0"/>
          <w:numId w:val="3"/>
        </w:numPr>
        <w:rPr>
          <w:rFonts w:ascii="Verdana" w:hAnsi="Verdana"/>
          <w:sz w:val="20"/>
          <w:szCs w:val="20"/>
        </w:rPr>
      </w:pPr>
      <w:r w:rsidRPr="00507388">
        <w:rPr>
          <w:rFonts w:ascii="Verdana" w:hAnsi="Verdana"/>
          <w:sz w:val="20"/>
          <w:szCs w:val="20"/>
        </w:rPr>
        <w:t xml:space="preserve">Voer het behandelwensengesprek. </w:t>
      </w:r>
    </w:p>
    <w:p w14:paraId="00B3A9DD" w14:textId="77777777" w:rsidR="001C0F1B" w:rsidRPr="00507388" w:rsidRDefault="001C0F1B" w:rsidP="001C0F1B">
      <w:pPr>
        <w:pStyle w:val="Default"/>
        <w:rPr>
          <w:rFonts w:ascii="Verdana" w:hAnsi="Verdana"/>
          <w:sz w:val="20"/>
          <w:szCs w:val="20"/>
        </w:rPr>
      </w:pPr>
    </w:p>
    <w:p w14:paraId="07883E2F" w14:textId="77777777" w:rsidR="001C0F1B" w:rsidRPr="00507388" w:rsidRDefault="001C0F1B" w:rsidP="001C0F1B">
      <w:pPr>
        <w:pStyle w:val="Default"/>
        <w:rPr>
          <w:rFonts w:ascii="Verdana" w:hAnsi="Verdana"/>
          <w:sz w:val="20"/>
          <w:szCs w:val="20"/>
        </w:rPr>
      </w:pPr>
      <w:r w:rsidRPr="00507388">
        <w:rPr>
          <w:rFonts w:ascii="Verdana" w:hAnsi="Verdana"/>
          <w:b/>
          <w:bCs/>
          <w:sz w:val="20"/>
          <w:szCs w:val="20"/>
        </w:rPr>
        <w:t xml:space="preserve">Verslaglegging / communicatie </w:t>
      </w:r>
    </w:p>
    <w:p w14:paraId="10C63BB6" w14:textId="77777777" w:rsidR="001C0F1B" w:rsidRPr="00507388" w:rsidRDefault="001C0F1B" w:rsidP="001C0F1B">
      <w:pPr>
        <w:pStyle w:val="Default"/>
        <w:numPr>
          <w:ilvl w:val="0"/>
          <w:numId w:val="6"/>
        </w:numPr>
        <w:spacing w:after="120"/>
        <w:rPr>
          <w:rFonts w:ascii="Verdana" w:hAnsi="Verdana"/>
          <w:sz w:val="20"/>
          <w:szCs w:val="20"/>
        </w:rPr>
      </w:pPr>
      <w:r w:rsidRPr="00507388">
        <w:rPr>
          <w:rFonts w:ascii="Verdana" w:hAnsi="Verdana"/>
          <w:sz w:val="20"/>
          <w:szCs w:val="20"/>
        </w:rPr>
        <w:t xml:space="preserve">Noteer na gesprek wensen in dossier onder S: </w:t>
      </w:r>
    </w:p>
    <w:p w14:paraId="1FED81A9" w14:textId="77777777" w:rsidR="001C0F1B" w:rsidRPr="00507388" w:rsidRDefault="001C0F1B" w:rsidP="001C0F1B">
      <w:pPr>
        <w:pStyle w:val="Default"/>
        <w:numPr>
          <w:ilvl w:val="0"/>
          <w:numId w:val="5"/>
        </w:numPr>
        <w:spacing w:after="120"/>
        <w:rPr>
          <w:rFonts w:ascii="Verdana" w:hAnsi="Verdana"/>
          <w:sz w:val="20"/>
          <w:szCs w:val="20"/>
        </w:rPr>
      </w:pPr>
      <w:r w:rsidRPr="00507388">
        <w:rPr>
          <w:rFonts w:ascii="Verdana" w:hAnsi="Verdana"/>
          <w:sz w:val="20"/>
          <w:szCs w:val="20"/>
        </w:rPr>
        <w:t xml:space="preserve">Wel / Niet reanimeren </w:t>
      </w:r>
    </w:p>
    <w:p w14:paraId="7593E5A1" w14:textId="77777777" w:rsidR="001C0F1B" w:rsidRPr="00507388" w:rsidRDefault="001C0F1B" w:rsidP="001C0F1B">
      <w:pPr>
        <w:pStyle w:val="Default"/>
        <w:numPr>
          <w:ilvl w:val="0"/>
          <w:numId w:val="5"/>
        </w:numPr>
        <w:spacing w:after="120"/>
        <w:rPr>
          <w:rFonts w:ascii="Verdana" w:hAnsi="Verdana"/>
          <w:sz w:val="20"/>
          <w:szCs w:val="20"/>
        </w:rPr>
      </w:pPr>
      <w:r w:rsidRPr="00507388">
        <w:rPr>
          <w:rFonts w:ascii="Verdana" w:hAnsi="Verdana"/>
          <w:sz w:val="20"/>
          <w:szCs w:val="20"/>
        </w:rPr>
        <w:t xml:space="preserve">Wel / Niet insturen ziekenhuis </w:t>
      </w:r>
    </w:p>
    <w:p w14:paraId="45DD40A5" w14:textId="77777777" w:rsidR="001C0F1B" w:rsidRPr="00507388" w:rsidRDefault="001C0F1B" w:rsidP="001C0F1B">
      <w:pPr>
        <w:pStyle w:val="Default"/>
        <w:numPr>
          <w:ilvl w:val="0"/>
          <w:numId w:val="5"/>
        </w:numPr>
        <w:spacing w:after="120"/>
        <w:rPr>
          <w:rFonts w:ascii="Verdana" w:hAnsi="Verdana"/>
          <w:sz w:val="20"/>
          <w:szCs w:val="20"/>
        </w:rPr>
      </w:pPr>
      <w:r w:rsidRPr="00507388">
        <w:rPr>
          <w:rFonts w:ascii="Verdana" w:hAnsi="Verdana"/>
          <w:sz w:val="20"/>
          <w:szCs w:val="20"/>
        </w:rPr>
        <w:t xml:space="preserve">Wel / Niet intensieve behandeling als kans groot is dat autonomie verloren gaat </w:t>
      </w:r>
    </w:p>
    <w:p w14:paraId="5405D26E" w14:textId="77777777" w:rsidR="001C0F1B" w:rsidRPr="00507388" w:rsidRDefault="001C0F1B" w:rsidP="001C0F1B">
      <w:pPr>
        <w:pStyle w:val="Default"/>
        <w:numPr>
          <w:ilvl w:val="0"/>
          <w:numId w:val="5"/>
        </w:numPr>
        <w:spacing w:after="120"/>
        <w:rPr>
          <w:rFonts w:ascii="Verdana" w:hAnsi="Verdana"/>
          <w:sz w:val="20"/>
          <w:szCs w:val="20"/>
        </w:rPr>
      </w:pPr>
      <w:r w:rsidRPr="00507388">
        <w:rPr>
          <w:rFonts w:ascii="Verdana" w:hAnsi="Verdana"/>
          <w:sz w:val="20"/>
          <w:szCs w:val="20"/>
        </w:rPr>
        <w:t xml:space="preserve">Wie gemachtigd / eerste contactpersoon is met telefoon nummer </w:t>
      </w:r>
    </w:p>
    <w:p w14:paraId="7E66B3A7" w14:textId="77777777" w:rsidR="001C0F1B" w:rsidRPr="00507388" w:rsidRDefault="001C0F1B" w:rsidP="001C0F1B">
      <w:pPr>
        <w:pStyle w:val="Default"/>
        <w:numPr>
          <w:ilvl w:val="0"/>
          <w:numId w:val="5"/>
        </w:numPr>
        <w:spacing w:after="120"/>
        <w:rPr>
          <w:rFonts w:ascii="Verdana" w:hAnsi="Verdana"/>
          <w:sz w:val="20"/>
          <w:szCs w:val="20"/>
        </w:rPr>
      </w:pPr>
      <w:r w:rsidRPr="00507388">
        <w:rPr>
          <w:rFonts w:ascii="Verdana" w:hAnsi="Verdana"/>
          <w:sz w:val="20"/>
          <w:szCs w:val="20"/>
        </w:rPr>
        <w:t xml:space="preserve">Overige bijzonderheden </w:t>
      </w:r>
    </w:p>
    <w:p w14:paraId="45070AE0" w14:textId="3E90AF47" w:rsidR="001C0F1B" w:rsidRPr="00507388" w:rsidRDefault="001C0F1B" w:rsidP="001C0F1B">
      <w:pPr>
        <w:pStyle w:val="Default"/>
        <w:numPr>
          <w:ilvl w:val="0"/>
          <w:numId w:val="6"/>
        </w:numPr>
        <w:spacing w:after="120"/>
        <w:rPr>
          <w:rFonts w:ascii="Verdana" w:hAnsi="Verdana"/>
          <w:sz w:val="20"/>
          <w:szCs w:val="20"/>
        </w:rPr>
      </w:pPr>
      <w:r w:rsidRPr="00507388">
        <w:rPr>
          <w:rFonts w:ascii="Verdana" w:hAnsi="Verdana"/>
          <w:sz w:val="20"/>
          <w:szCs w:val="20"/>
        </w:rPr>
        <w:t>Pas episode A20</w:t>
      </w:r>
      <w:r w:rsidR="00960B47">
        <w:rPr>
          <w:rFonts w:ascii="Verdana" w:hAnsi="Verdana"/>
          <w:sz w:val="20"/>
          <w:szCs w:val="20"/>
        </w:rPr>
        <w:t xml:space="preserve"> aan in ‘Behandelwensengesprek”</w:t>
      </w:r>
      <w:r w:rsidRPr="00507388">
        <w:rPr>
          <w:rFonts w:ascii="Verdana" w:hAnsi="Verdana"/>
          <w:sz w:val="20"/>
          <w:szCs w:val="20"/>
        </w:rPr>
        <w:t xml:space="preserve"> </w:t>
      </w:r>
    </w:p>
    <w:p w14:paraId="3A38FAEF" w14:textId="77777777" w:rsidR="001C0F1B" w:rsidRPr="00507388" w:rsidRDefault="001C0F1B" w:rsidP="001C0F1B">
      <w:pPr>
        <w:pStyle w:val="Default"/>
        <w:numPr>
          <w:ilvl w:val="0"/>
          <w:numId w:val="6"/>
        </w:numPr>
        <w:spacing w:after="120"/>
        <w:rPr>
          <w:rFonts w:ascii="Verdana" w:hAnsi="Verdana"/>
          <w:sz w:val="20"/>
          <w:szCs w:val="20"/>
        </w:rPr>
      </w:pPr>
      <w:r w:rsidRPr="00507388">
        <w:rPr>
          <w:rFonts w:ascii="Verdana" w:hAnsi="Verdana"/>
          <w:sz w:val="20"/>
          <w:szCs w:val="20"/>
        </w:rPr>
        <w:t xml:space="preserve">Scan eventuele (wils)verklaringen in dossier </w:t>
      </w:r>
    </w:p>
    <w:p w14:paraId="36FF6835" w14:textId="6E6A26A7" w:rsidR="001C0F1B" w:rsidRPr="00507388" w:rsidRDefault="00960B47" w:rsidP="001C0F1B">
      <w:pPr>
        <w:pStyle w:val="Default"/>
        <w:numPr>
          <w:ilvl w:val="0"/>
          <w:numId w:val="6"/>
        </w:numPr>
        <w:spacing w:after="120"/>
        <w:rPr>
          <w:rFonts w:ascii="Verdana" w:hAnsi="Verdana"/>
          <w:sz w:val="20"/>
          <w:szCs w:val="20"/>
        </w:rPr>
      </w:pPr>
      <w:r>
        <w:rPr>
          <w:rFonts w:ascii="Verdana" w:hAnsi="Verdana"/>
          <w:sz w:val="20"/>
          <w:szCs w:val="20"/>
        </w:rPr>
        <w:t>Maak overdracht naar</w:t>
      </w:r>
      <w:r w:rsidR="001C0F1B" w:rsidRPr="00507388">
        <w:rPr>
          <w:rFonts w:ascii="Verdana" w:hAnsi="Verdana"/>
          <w:sz w:val="20"/>
          <w:szCs w:val="20"/>
        </w:rPr>
        <w:t xml:space="preserve"> de HAP </w:t>
      </w:r>
    </w:p>
    <w:p w14:paraId="7F4D9ABB" w14:textId="06621F86" w:rsidR="001C0F1B" w:rsidRPr="009E76E6" w:rsidRDefault="00960B47" w:rsidP="001C0F1B">
      <w:pPr>
        <w:pStyle w:val="Default"/>
        <w:numPr>
          <w:ilvl w:val="0"/>
          <w:numId w:val="9"/>
        </w:numPr>
        <w:spacing w:after="120"/>
        <w:rPr>
          <w:rFonts w:ascii="Verdana" w:hAnsi="Verdana"/>
          <w:sz w:val="20"/>
          <w:szCs w:val="20"/>
        </w:rPr>
      </w:pPr>
      <w:r w:rsidRPr="009E76E6">
        <w:rPr>
          <w:rFonts w:ascii="Verdana" w:hAnsi="Verdana"/>
          <w:sz w:val="20"/>
          <w:szCs w:val="20"/>
        </w:rPr>
        <w:t xml:space="preserve">Via zorgportaal naar </w:t>
      </w:r>
      <w:proofErr w:type="spellStart"/>
      <w:r w:rsidRPr="009E76E6">
        <w:rPr>
          <w:rFonts w:ascii="Verdana" w:hAnsi="Verdana"/>
          <w:sz w:val="20"/>
          <w:szCs w:val="20"/>
        </w:rPr>
        <w:t>Topicus</w:t>
      </w:r>
      <w:proofErr w:type="spellEnd"/>
      <w:r w:rsidR="001C0F1B" w:rsidRPr="009E76E6">
        <w:rPr>
          <w:rFonts w:ascii="Verdana" w:hAnsi="Verdana"/>
          <w:sz w:val="20"/>
          <w:szCs w:val="20"/>
        </w:rPr>
        <w:t>.</w:t>
      </w:r>
      <w:r w:rsidRPr="009E76E6">
        <w:rPr>
          <w:rFonts w:ascii="Verdana" w:hAnsi="Verdana"/>
          <w:sz w:val="20"/>
          <w:szCs w:val="20"/>
        </w:rPr>
        <w:t xml:space="preserve"> Aanmaken memo of overdrachtsformulier kwetsbare oudere</w:t>
      </w:r>
      <w:r w:rsidR="001C0F1B" w:rsidRPr="009E76E6">
        <w:rPr>
          <w:rFonts w:ascii="Verdana" w:hAnsi="Verdana"/>
          <w:sz w:val="20"/>
          <w:szCs w:val="20"/>
        </w:rPr>
        <w:t xml:space="preserve"> </w:t>
      </w:r>
      <w:r w:rsidR="001C0F1B" w:rsidRPr="009E76E6">
        <w:rPr>
          <w:rFonts w:ascii="Verdana" w:hAnsi="Verdana"/>
          <w:b/>
          <w:sz w:val="20"/>
          <w:szCs w:val="20"/>
        </w:rPr>
        <w:t>Tip</w:t>
      </w:r>
      <w:r w:rsidR="001C0F1B" w:rsidRPr="009E76E6">
        <w:rPr>
          <w:rFonts w:ascii="Verdana" w:hAnsi="Verdana"/>
          <w:sz w:val="20"/>
          <w:szCs w:val="20"/>
        </w:rPr>
        <w:t>: Laat de geldigheid datum van de</w:t>
      </w:r>
      <w:r w:rsidRPr="009E76E6">
        <w:rPr>
          <w:rFonts w:ascii="Verdana" w:hAnsi="Verdana"/>
          <w:sz w:val="20"/>
          <w:szCs w:val="20"/>
        </w:rPr>
        <w:t xml:space="preserve"> memo doorlopen tot januari 2 </w:t>
      </w:r>
      <w:r w:rsidR="001C0F1B" w:rsidRPr="009E76E6">
        <w:rPr>
          <w:rFonts w:ascii="Verdana" w:hAnsi="Verdana"/>
          <w:sz w:val="20"/>
          <w:szCs w:val="20"/>
        </w:rPr>
        <w:t xml:space="preserve">jaar later. Je krijgt bericht via edifact een paar weken voor de verloopdatum. </w:t>
      </w:r>
    </w:p>
    <w:p w14:paraId="5F360433" w14:textId="77777777" w:rsidR="001C0F1B" w:rsidRPr="00507388" w:rsidRDefault="001C0F1B" w:rsidP="001C0F1B">
      <w:pPr>
        <w:pStyle w:val="Default"/>
        <w:numPr>
          <w:ilvl w:val="0"/>
          <w:numId w:val="6"/>
        </w:numPr>
        <w:spacing w:after="120"/>
        <w:rPr>
          <w:rFonts w:ascii="Verdana" w:hAnsi="Verdana"/>
          <w:sz w:val="20"/>
          <w:szCs w:val="20"/>
        </w:rPr>
      </w:pPr>
      <w:r w:rsidRPr="00507388">
        <w:rPr>
          <w:rFonts w:ascii="Verdana" w:hAnsi="Verdana"/>
          <w:sz w:val="20"/>
          <w:szCs w:val="20"/>
        </w:rPr>
        <w:t xml:space="preserve">Geef een kopie van het behandelwensenformulier mee aan patiënt en een kopie aan zijn dierbare. Laat de patiënt deze informatie ook delen bij eventueel contact met medisch specialist, thuiszorg en andere zorgverleners. </w:t>
      </w:r>
    </w:p>
    <w:p w14:paraId="364BF391" w14:textId="77777777" w:rsidR="001C0F1B" w:rsidRPr="00507388" w:rsidRDefault="001C0F1B" w:rsidP="001C0F1B">
      <w:pPr>
        <w:pStyle w:val="Default"/>
        <w:spacing w:after="120"/>
        <w:ind w:left="360"/>
        <w:rPr>
          <w:rFonts w:ascii="Verdana" w:hAnsi="Verdana"/>
          <w:sz w:val="20"/>
          <w:szCs w:val="20"/>
        </w:rPr>
      </w:pPr>
    </w:p>
    <w:p w14:paraId="17EDDCEF" w14:textId="77777777" w:rsidR="001C0F1B" w:rsidRPr="00507388" w:rsidRDefault="001C0F1B" w:rsidP="001C0F1B">
      <w:pPr>
        <w:pStyle w:val="Default"/>
        <w:spacing w:after="120"/>
        <w:ind w:left="360"/>
        <w:rPr>
          <w:rFonts w:ascii="Verdana" w:hAnsi="Verdana"/>
          <w:sz w:val="20"/>
          <w:szCs w:val="20"/>
        </w:rPr>
      </w:pPr>
    </w:p>
    <w:p w14:paraId="1B416AAF" w14:textId="77777777" w:rsidR="001C0F1B" w:rsidRPr="00507388" w:rsidRDefault="001C0F1B" w:rsidP="001C0F1B">
      <w:pPr>
        <w:pStyle w:val="Default"/>
        <w:spacing w:after="120"/>
        <w:ind w:left="360"/>
        <w:rPr>
          <w:rFonts w:ascii="Verdana" w:hAnsi="Verdana"/>
          <w:sz w:val="20"/>
          <w:szCs w:val="20"/>
        </w:rPr>
      </w:pPr>
    </w:p>
    <w:p w14:paraId="37A67558" w14:textId="77777777" w:rsidR="001C0F1B" w:rsidRDefault="001C0F1B" w:rsidP="00BA5B82">
      <w:pPr>
        <w:jc w:val="center"/>
      </w:pPr>
      <w:bookmarkStart w:id="0" w:name="_GoBack"/>
      <w:r>
        <w:rPr>
          <w:noProof/>
          <w:lang w:eastAsia="nl-NL"/>
        </w:rPr>
        <w:drawing>
          <wp:inline distT="0" distB="0" distL="0" distR="0" wp14:anchorId="2BF0DFE3" wp14:editId="0435C98E">
            <wp:extent cx="1299600" cy="435600"/>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600" cy="435600"/>
                    </a:xfrm>
                    <a:prstGeom prst="rect">
                      <a:avLst/>
                    </a:prstGeom>
                    <a:noFill/>
                  </pic:spPr>
                </pic:pic>
              </a:graphicData>
            </a:graphic>
          </wp:inline>
        </w:drawing>
      </w:r>
      <w:bookmarkEnd w:id="0"/>
    </w:p>
    <w:sectPr w:rsidR="001C0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A94"/>
    <w:multiLevelType w:val="hybridMultilevel"/>
    <w:tmpl w:val="CD34CC8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F1267A"/>
    <w:multiLevelType w:val="hybridMultilevel"/>
    <w:tmpl w:val="9DCADBC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5720B0"/>
    <w:multiLevelType w:val="hybridMultilevel"/>
    <w:tmpl w:val="614E8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392C0E"/>
    <w:multiLevelType w:val="hybridMultilevel"/>
    <w:tmpl w:val="93E427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985A41"/>
    <w:multiLevelType w:val="hybridMultilevel"/>
    <w:tmpl w:val="60FAB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CB7409"/>
    <w:multiLevelType w:val="hybridMultilevel"/>
    <w:tmpl w:val="A2CAB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D44B4C"/>
    <w:multiLevelType w:val="hybridMultilevel"/>
    <w:tmpl w:val="C3285C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0E055C1"/>
    <w:multiLevelType w:val="hybridMultilevel"/>
    <w:tmpl w:val="5268E0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EA23336"/>
    <w:multiLevelType w:val="hybridMultilevel"/>
    <w:tmpl w:val="995619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1"/>
  </w:num>
  <w:num w:numId="5">
    <w:abstractNumId w:val="0"/>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82"/>
    <w:rsid w:val="001A5E3F"/>
    <w:rsid w:val="001C0F1B"/>
    <w:rsid w:val="003C5552"/>
    <w:rsid w:val="004B6632"/>
    <w:rsid w:val="00507388"/>
    <w:rsid w:val="00960B47"/>
    <w:rsid w:val="009E76E6"/>
    <w:rsid w:val="00AC2393"/>
    <w:rsid w:val="00AF3589"/>
    <w:rsid w:val="00B32962"/>
    <w:rsid w:val="00BA5B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F0B77"/>
  <w15:docId w15:val="{7FC5AD4C-CA1C-42BA-B7A3-C8093A7B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A5B82"/>
    <w:pPr>
      <w:autoSpaceDE w:val="0"/>
      <w:autoSpaceDN w:val="0"/>
      <w:adjustRightInd w:val="0"/>
      <w:spacing w:after="0" w:line="240" w:lineRule="auto"/>
    </w:pPr>
    <w:rPr>
      <w:rFonts w:ascii="Gill Sans MT" w:hAnsi="Gill Sans MT" w:cs="Gill Sans MT"/>
      <w:color w:val="000000"/>
      <w:sz w:val="24"/>
      <w:szCs w:val="24"/>
    </w:rPr>
  </w:style>
  <w:style w:type="character" w:styleId="Verwijzingopmerking">
    <w:name w:val="annotation reference"/>
    <w:basedOn w:val="Standaardalinea-lettertype"/>
    <w:uiPriority w:val="99"/>
    <w:semiHidden/>
    <w:unhideWhenUsed/>
    <w:rsid w:val="003C5552"/>
    <w:rPr>
      <w:sz w:val="16"/>
      <w:szCs w:val="16"/>
    </w:rPr>
  </w:style>
  <w:style w:type="paragraph" w:styleId="Tekstopmerking">
    <w:name w:val="annotation text"/>
    <w:basedOn w:val="Standaard"/>
    <w:link w:val="TekstopmerkingChar"/>
    <w:uiPriority w:val="99"/>
    <w:semiHidden/>
    <w:unhideWhenUsed/>
    <w:rsid w:val="003C55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5552"/>
    <w:rPr>
      <w:sz w:val="20"/>
      <w:szCs w:val="20"/>
    </w:rPr>
  </w:style>
  <w:style w:type="paragraph" w:styleId="Onderwerpvanopmerking">
    <w:name w:val="annotation subject"/>
    <w:basedOn w:val="Tekstopmerking"/>
    <w:next w:val="Tekstopmerking"/>
    <w:link w:val="OnderwerpvanopmerkingChar"/>
    <w:uiPriority w:val="99"/>
    <w:semiHidden/>
    <w:unhideWhenUsed/>
    <w:rsid w:val="003C5552"/>
    <w:rPr>
      <w:b/>
      <w:bCs/>
    </w:rPr>
  </w:style>
  <w:style w:type="character" w:customStyle="1" w:styleId="OnderwerpvanopmerkingChar">
    <w:name w:val="Onderwerp van opmerking Char"/>
    <w:basedOn w:val="TekstopmerkingChar"/>
    <w:link w:val="Onderwerpvanopmerking"/>
    <w:uiPriority w:val="99"/>
    <w:semiHidden/>
    <w:rsid w:val="003C5552"/>
    <w:rPr>
      <w:b/>
      <w:bCs/>
      <w:sz w:val="20"/>
      <w:szCs w:val="20"/>
    </w:rPr>
  </w:style>
  <w:style w:type="paragraph" w:styleId="Ballontekst">
    <w:name w:val="Balloon Text"/>
    <w:basedOn w:val="Standaard"/>
    <w:link w:val="BallontekstChar"/>
    <w:uiPriority w:val="99"/>
    <w:semiHidden/>
    <w:unhideWhenUsed/>
    <w:rsid w:val="003C555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5552"/>
    <w:rPr>
      <w:rFonts w:ascii="Segoe UI" w:hAnsi="Segoe UI" w:cs="Segoe UI"/>
      <w:sz w:val="18"/>
      <w:szCs w:val="18"/>
    </w:rPr>
  </w:style>
  <w:style w:type="paragraph" w:styleId="Titel">
    <w:name w:val="Title"/>
    <w:basedOn w:val="Standaard"/>
    <w:next w:val="Standaard"/>
    <w:link w:val="TitelChar"/>
    <w:uiPriority w:val="10"/>
    <w:qFormat/>
    <w:rsid w:val="00507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3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1462</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Windows User</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Jongboer</dc:creator>
  <cp:keywords/>
  <dc:description/>
  <cp:lastModifiedBy>Martine Jongboer</cp:lastModifiedBy>
  <cp:revision>2</cp:revision>
  <cp:lastPrinted>2019-10-07T09:24:00Z</cp:lastPrinted>
  <dcterms:created xsi:type="dcterms:W3CDTF">2019-10-07T10:24:00Z</dcterms:created>
  <dcterms:modified xsi:type="dcterms:W3CDTF">2019-10-07T10:24:00Z</dcterms:modified>
</cp:coreProperties>
</file>